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885A" w14:textId="77777777" w:rsidR="00942D47" w:rsidRPr="00056A76" w:rsidRDefault="00801312">
      <w:pPr>
        <w:spacing w:after="280"/>
        <w:jc w:val="center"/>
        <w:rPr>
          <w:b/>
          <w:sz w:val="32"/>
          <w:szCs w:val="32"/>
        </w:rPr>
      </w:pPr>
      <w:r w:rsidRPr="00056A76">
        <w:rPr>
          <w:b/>
          <w:sz w:val="32"/>
          <w:szCs w:val="32"/>
        </w:rPr>
        <w:t xml:space="preserve">DICHIARAZIONE RITENUTA D'ACCONTO </w:t>
      </w:r>
    </w:p>
    <w:p w14:paraId="47DC9459" w14:textId="77777777" w:rsidR="00942D47" w:rsidRPr="00056A76" w:rsidRDefault="00801312">
      <w:pPr>
        <w:spacing w:before="280" w:after="280"/>
        <w:jc w:val="center"/>
        <w:rPr>
          <w:rFonts w:ascii="Times New Roman" w:eastAsia="Times New Roman" w:hAnsi="Times New Roman" w:cs="Times New Roman"/>
          <w:b/>
        </w:rPr>
      </w:pPr>
      <w:r w:rsidRPr="00056A76">
        <w:rPr>
          <w:b/>
          <w:sz w:val="28"/>
          <w:szCs w:val="28"/>
        </w:rPr>
        <w:t>(art. 28, comma 2 D.P.R. 600/1973)</w:t>
      </w:r>
    </w:p>
    <w:p w14:paraId="74340840" w14:textId="77777777" w:rsidR="00942D47" w:rsidRPr="00056A76" w:rsidRDefault="00942D47">
      <w:pPr>
        <w:rPr>
          <w:rFonts w:ascii="Times New Roman" w:eastAsia="Times New Roman" w:hAnsi="Times New Roman" w:cs="Times New Roman"/>
        </w:rPr>
      </w:pPr>
    </w:p>
    <w:p w14:paraId="0B2D6B00" w14:textId="77777777" w:rsidR="00942D47" w:rsidRPr="00056A76" w:rsidRDefault="00801312">
      <w:pPr>
        <w:spacing w:before="280" w:after="280"/>
        <w:jc w:val="right"/>
        <w:rPr>
          <w:b/>
          <w:sz w:val="26"/>
          <w:szCs w:val="26"/>
        </w:rPr>
      </w:pPr>
      <w:r w:rsidRPr="00056A76">
        <w:rPr>
          <w:b/>
          <w:sz w:val="26"/>
          <w:szCs w:val="26"/>
        </w:rPr>
        <w:t>All’Ufficio Otto per Mille della Tavola Valdese</w:t>
      </w:r>
    </w:p>
    <w:p w14:paraId="686E9A44" w14:textId="77777777" w:rsidR="00942D47" w:rsidRPr="00056A76" w:rsidRDefault="00942D47">
      <w:pPr>
        <w:spacing w:before="280" w:after="280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14:paraId="7621168A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sz w:val="36"/>
          <w:szCs w:val="36"/>
        </w:rPr>
      </w:pPr>
      <w:r w:rsidRPr="00056A76">
        <w:rPr>
          <w:b/>
        </w:rPr>
        <w:t xml:space="preserve">IL/LA SOTTOSCRITTO/A </w:t>
      </w:r>
    </w:p>
    <w:tbl>
      <w:tblPr>
        <w:tblStyle w:val="a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9054050" w14:textId="77777777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6AA54A" w14:textId="77777777" w:rsidR="00942D47" w:rsidRPr="00056A76" w:rsidRDefault="00801312">
            <w:pPr>
              <w:spacing w:after="280"/>
            </w:pPr>
            <w:r w:rsidRPr="00056A76">
              <w:t>Cognome e Nome:</w:t>
            </w:r>
          </w:p>
          <w:p w14:paraId="0C53FD26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2358A0" w14:textId="77777777" w:rsidR="00942D47" w:rsidRPr="00056A76" w:rsidRDefault="00801312">
            <w:pPr>
              <w:spacing w:after="280"/>
            </w:pPr>
            <w:r w:rsidRPr="00056A76">
              <w:t>Luogo e data di nascita:</w:t>
            </w:r>
          </w:p>
          <w:p w14:paraId="200B9FFC" w14:textId="77777777" w:rsidR="00942D47" w:rsidRPr="00056A76" w:rsidRDefault="00942D47">
            <w:pPr>
              <w:spacing w:before="280"/>
            </w:pPr>
          </w:p>
        </w:tc>
      </w:tr>
      <w:tr w:rsidR="00942D47" w:rsidRPr="00056A76" w14:paraId="789E1E7D" w14:textId="77777777">
        <w:trPr>
          <w:trHeight w:val="990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813EFD" w14:textId="77777777" w:rsidR="00942D47" w:rsidRPr="00056A76" w:rsidRDefault="00801312">
            <w:pPr>
              <w:spacing w:after="280"/>
            </w:pPr>
            <w:r w:rsidRPr="00056A76">
              <w:t>Codice fiscale:</w:t>
            </w:r>
          </w:p>
          <w:p w14:paraId="4E5A488D" w14:textId="77777777" w:rsidR="00942D47" w:rsidRPr="00056A76" w:rsidRDefault="00942D47">
            <w:pPr>
              <w:spacing w:before="280"/>
            </w:pPr>
          </w:p>
        </w:tc>
      </w:tr>
    </w:tbl>
    <w:p w14:paraId="6504965F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b/>
        </w:rPr>
      </w:pPr>
      <w:r w:rsidRPr="00056A76">
        <w:rPr>
          <w:b/>
        </w:rPr>
        <w:t xml:space="preserve">In qualità di Rappresentante legale del seguente Ente </w:t>
      </w:r>
    </w:p>
    <w:tbl>
      <w:tblPr>
        <w:tblStyle w:val="a0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D7D7724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09A92D" w14:textId="77777777" w:rsidR="00942D47" w:rsidRPr="00056A76" w:rsidRDefault="00801312">
            <w:pPr>
              <w:spacing w:after="280"/>
            </w:pPr>
            <w:r w:rsidRPr="00056A76">
              <w:t>Denominazione:</w:t>
            </w:r>
          </w:p>
          <w:p w14:paraId="19AC2E6B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096ACC0F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5089BA" w14:textId="77777777" w:rsidR="00942D47" w:rsidRPr="00056A76" w:rsidRDefault="00801312">
            <w:pPr>
              <w:spacing w:after="280"/>
              <w:rPr>
                <w:sz w:val="20"/>
                <w:szCs w:val="20"/>
              </w:rPr>
            </w:pPr>
            <w:r w:rsidRPr="00056A76">
              <w:t xml:space="preserve">Sede legale </w:t>
            </w:r>
            <w:r w:rsidRPr="00056A76">
              <w:rPr>
                <w:sz w:val="20"/>
                <w:szCs w:val="20"/>
              </w:rPr>
              <w:t xml:space="preserve">(Comune, Provincia, via, numero civico e CAP): </w:t>
            </w:r>
          </w:p>
          <w:p w14:paraId="19C082E8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47BEB9C5" w14:textId="77777777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2323C1" w14:textId="77777777" w:rsidR="00942D47" w:rsidRPr="00056A76" w:rsidRDefault="00801312">
            <w:pPr>
              <w:spacing w:after="280"/>
            </w:pPr>
            <w:r w:rsidRPr="00056A76">
              <w:t xml:space="preserve">Codice fiscale: </w:t>
            </w:r>
          </w:p>
          <w:p w14:paraId="1C1F87D2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AA3B90" w14:textId="77777777" w:rsidR="00942D47" w:rsidRPr="00056A76" w:rsidRDefault="00801312">
            <w:pPr>
              <w:spacing w:after="280"/>
            </w:pPr>
            <w:r w:rsidRPr="00056A76">
              <w:t>Partita IVA eventuale:</w:t>
            </w:r>
          </w:p>
          <w:p w14:paraId="1DBBC69A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AE985E7" w14:textId="77777777" w:rsidR="00942D47" w:rsidRPr="00056A76" w:rsidRDefault="00942D47">
      <w:pPr>
        <w:spacing w:line="276" w:lineRule="auto"/>
        <w:rPr>
          <w:rFonts w:ascii="Times New Roman" w:eastAsia="Times New Roman" w:hAnsi="Times New Roman" w:cs="Times New Roman"/>
        </w:rPr>
      </w:pPr>
    </w:p>
    <w:p w14:paraId="6BC2F470" w14:textId="0A3835B9" w:rsidR="00942D47" w:rsidRPr="00056A76" w:rsidRDefault="00801312">
      <w:pPr>
        <w:spacing w:before="280" w:after="280" w:line="360" w:lineRule="auto"/>
        <w:jc w:val="both"/>
      </w:pPr>
      <w:r w:rsidRPr="00056A76">
        <w:rPr>
          <w:b/>
        </w:rPr>
        <w:t xml:space="preserve">DICHIARA SOTTO LA PROPRIA RESPONSABILITA' </w:t>
      </w:r>
      <w:r w:rsidRPr="00056A76">
        <w:t xml:space="preserve">che l’eventuale </w:t>
      </w:r>
      <w:r w:rsidRPr="00056A76">
        <w:rPr>
          <w:b/>
        </w:rPr>
        <w:t>finanziamento</w:t>
      </w:r>
      <w:r w:rsidRPr="00056A76">
        <w:t xml:space="preserve"> concesso a conclusione del Bando </w:t>
      </w:r>
      <w:proofErr w:type="spellStart"/>
      <w:r w:rsidRPr="00056A76">
        <w:t>Opm</w:t>
      </w:r>
      <w:proofErr w:type="spellEnd"/>
      <w:r w:rsidR="00BE29B8">
        <w:t xml:space="preserve"> 20___</w:t>
      </w:r>
      <w:r w:rsidRPr="00056A76">
        <w:t xml:space="preserve"> è da considerarsi come segue (barrare la casella corrispondente): </w:t>
      </w:r>
    </w:p>
    <w:p w14:paraId="312860E7" w14:textId="77777777" w:rsidR="00942D47" w:rsidRPr="00056A76" w:rsidRDefault="00801312">
      <w:pPr>
        <w:spacing w:before="280" w:after="280"/>
        <w:jc w:val="both"/>
      </w:pPr>
      <w:r w:rsidRPr="00056A76">
        <w:t>◻ Da assoggettare a ritenuta del 4% perché il finanziamento verrà utilizzato nell’ambito di attività commerciali;</w:t>
      </w:r>
    </w:p>
    <w:p w14:paraId="751A4D44" w14:textId="77777777" w:rsidR="00942D47" w:rsidRPr="00056A76" w:rsidRDefault="00801312">
      <w:pPr>
        <w:spacing w:before="280" w:after="280"/>
        <w:jc w:val="both"/>
      </w:pPr>
      <w:r w:rsidRPr="00056A76">
        <w:t xml:space="preserve">Da </w:t>
      </w:r>
      <w:r w:rsidRPr="00056A76">
        <w:rPr>
          <w:b/>
        </w:rPr>
        <w:t>NON</w:t>
      </w:r>
      <w:r w:rsidRPr="00056A76">
        <w:t xml:space="preserve"> assoggettare a ritenuta del 4% in quanto (barrare apposita casella): </w:t>
      </w:r>
    </w:p>
    <w:p w14:paraId="0D131142" w14:textId="77777777" w:rsidR="00942D47" w:rsidRPr="00056A76" w:rsidRDefault="00801312">
      <w:pPr>
        <w:spacing w:before="280" w:after="280"/>
        <w:jc w:val="both"/>
      </w:pPr>
      <w:r w:rsidRPr="00056A76">
        <w:t xml:space="preserve">◻ L’Ente Beneficiario del finanziamento ha sede legale all’estero; </w:t>
      </w:r>
    </w:p>
    <w:p w14:paraId="2F89C5A7" w14:textId="77777777" w:rsidR="00942D47" w:rsidRPr="00056A76" w:rsidRDefault="00801312">
      <w:pPr>
        <w:spacing w:before="280" w:after="280"/>
        <w:jc w:val="both"/>
      </w:pPr>
      <w:r w:rsidRPr="00056A76">
        <w:t xml:space="preserve">◻ L’Ente Beneficiario </w:t>
      </w:r>
      <w:r w:rsidRPr="00056A76">
        <w:rPr>
          <w:b/>
        </w:rPr>
        <w:t>impiegherà il finanziamento</w:t>
      </w:r>
      <w:r w:rsidRPr="00056A76">
        <w:t xml:space="preserve"> nell'ambito di attività istituzionali </w:t>
      </w:r>
      <w:r w:rsidRPr="00056A76">
        <w:rPr>
          <w:b/>
        </w:rPr>
        <w:t>non commerciali</w:t>
      </w:r>
      <w:r w:rsidRPr="00056A76">
        <w:t xml:space="preserve"> (RR. MM. 150/1995 e 531/1980); </w:t>
      </w:r>
    </w:p>
    <w:p w14:paraId="537065BE" w14:textId="77777777" w:rsidR="00942D47" w:rsidRPr="00056A76" w:rsidRDefault="00801312">
      <w:pPr>
        <w:spacing w:before="280" w:after="280"/>
        <w:jc w:val="both"/>
      </w:pPr>
      <w:r w:rsidRPr="00056A76">
        <w:lastRenderedPageBreak/>
        <w:t xml:space="preserve">◻ L’Ente Beneficiario del finanziamento non esercita, neppure in modo occasionale, attività commerciale; </w:t>
      </w:r>
    </w:p>
    <w:p w14:paraId="19FC0E35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L’Ente</w:t>
      </w:r>
      <w:proofErr w:type="gramEnd"/>
      <w:r w:rsidRPr="00056A76">
        <w:t xml:space="preserve"> Beneficiario del finanziamento è un’Associazione o un Ente operante in campo musicale ai sensi del combinato disposto dall’ art. 2, comma 8 della L. 54/1980 e dalla L. 800/1967; </w:t>
      </w:r>
    </w:p>
    <w:p w14:paraId="75B9B51B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</w:t>
      </w:r>
      <w:r w:rsidRPr="00056A76">
        <w:rPr>
          <w:b/>
        </w:rPr>
        <w:t>Il</w:t>
      </w:r>
      <w:proofErr w:type="gramEnd"/>
      <w:r w:rsidRPr="00056A76">
        <w:rPr>
          <w:b/>
        </w:rPr>
        <w:t xml:space="preserve"> finanziamento è destinato</w:t>
      </w:r>
      <w:r w:rsidRPr="00056A76">
        <w:t xml:space="preserve"> all'acquisto di beni strumentali ai sensi dell'art. 28, comma 2 del D.P.R. 600/1973; </w:t>
      </w:r>
    </w:p>
    <w:p w14:paraId="7065D34D" w14:textId="77777777" w:rsidR="00942D47" w:rsidRPr="00056A76" w:rsidRDefault="00801312">
      <w:pPr>
        <w:spacing w:before="280" w:after="280"/>
        <w:jc w:val="both"/>
      </w:pPr>
      <w:r w:rsidRPr="00056A76">
        <w:t xml:space="preserve">◻ </w:t>
      </w:r>
      <w:r w:rsidRPr="00056A76">
        <w:rPr>
          <w:b/>
        </w:rPr>
        <w:t>Il finanziamento è destinato</w:t>
      </w:r>
      <w:r w:rsidRPr="00056A76">
        <w:t xml:space="preserve"> alla realizzazione di corsi di formazione e aggiornamento del personale ai sensi dell’art. 8, comma 34 L. 67/1988;</w:t>
      </w:r>
    </w:p>
    <w:p w14:paraId="0D6832FA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Altri</w:t>
      </w:r>
      <w:proofErr w:type="gramEnd"/>
      <w:r w:rsidRPr="00056A76">
        <w:t xml:space="preserve"> motivi di esenzione (specificare titolo e riferimento normativo): </w:t>
      </w:r>
    </w:p>
    <w:p w14:paraId="717859FD" w14:textId="77777777" w:rsidR="00942D47" w:rsidRPr="00056A76" w:rsidRDefault="00801312">
      <w:pPr>
        <w:spacing w:before="280" w:after="280"/>
        <w:jc w:val="both"/>
      </w:pPr>
      <w:r w:rsidRPr="00056A76">
        <w:t xml:space="preserve">_______________________________________________________________________ </w:t>
      </w:r>
    </w:p>
    <w:p w14:paraId="31212F74" w14:textId="77777777" w:rsidR="00942D47" w:rsidRPr="00056A76" w:rsidRDefault="00942D47">
      <w:pPr>
        <w:jc w:val="both"/>
      </w:pPr>
    </w:p>
    <w:p w14:paraId="61264862" w14:textId="77777777" w:rsidR="00942D47" w:rsidRPr="00056A76" w:rsidRDefault="00801312">
      <w:pPr>
        <w:spacing w:before="280" w:after="280"/>
        <w:jc w:val="both"/>
      </w:pPr>
      <w:r w:rsidRPr="00056A76">
        <w:t xml:space="preserve">Il/la sottoscritto/a dichiara, inoltre, che provvederà a comunicare tempestivamente eventuali variazioni che dovessero intervenire a modificare la presente dichiarazione. </w:t>
      </w:r>
    </w:p>
    <w:p w14:paraId="14B3D03D" w14:textId="77777777" w:rsidR="00942D47" w:rsidRPr="00056A76" w:rsidRDefault="00942D47">
      <w:pPr>
        <w:spacing w:before="280" w:after="280"/>
        <w:jc w:val="both"/>
      </w:pPr>
    </w:p>
    <w:p w14:paraId="51487892" w14:textId="77777777" w:rsidR="00942D47" w:rsidRDefault="00801312">
      <w:pPr>
        <w:spacing w:before="280" w:after="280"/>
        <w:jc w:val="both"/>
      </w:pPr>
      <w:r w:rsidRPr="00056A76">
        <w:t xml:space="preserve">Data </w:t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  <w:t>Timbro</w:t>
      </w:r>
      <w:r>
        <w:t xml:space="preserve"> e firma </w:t>
      </w:r>
    </w:p>
    <w:p w14:paraId="64464CA8" w14:textId="77777777" w:rsidR="00942D47" w:rsidRDefault="00942D47">
      <w:pPr>
        <w:jc w:val="both"/>
      </w:pPr>
    </w:p>
    <w:sectPr w:rsidR="00942D4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AB82" w14:textId="77777777" w:rsidR="00842C0E" w:rsidRDefault="00842C0E">
      <w:r>
        <w:separator/>
      </w:r>
    </w:p>
  </w:endnote>
  <w:endnote w:type="continuationSeparator" w:id="0">
    <w:p w14:paraId="694DCB79" w14:textId="77777777" w:rsidR="00842C0E" w:rsidRDefault="0084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4711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ALL LG 01.5 Modello Dichiarazione Ritenuta Rev. 0</w:t>
    </w:r>
    <w:r w:rsidR="0087237F">
      <w:rPr>
        <w:i/>
        <w:color w:val="000000"/>
        <w:sz w:val="18"/>
        <w:szCs w:val="18"/>
      </w:rPr>
      <w:t>4-30.10.2023</w:t>
    </w:r>
    <w:r>
      <w:rPr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09464" w14:textId="77777777" w:rsidR="00842C0E" w:rsidRDefault="00842C0E">
      <w:r>
        <w:separator/>
      </w:r>
    </w:p>
  </w:footnote>
  <w:footnote w:type="continuationSeparator" w:id="0">
    <w:p w14:paraId="4954120F" w14:textId="77777777" w:rsidR="00842C0E" w:rsidRDefault="00842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F34C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>CARTA INTESTATA DELL’ENTE</w:t>
    </w:r>
  </w:p>
  <w:p w14:paraId="29BF92E9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E22"/>
    <w:multiLevelType w:val="multilevel"/>
    <w:tmpl w:val="012C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441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D47"/>
    <w:rsid w:val="00056A76"/>
    <w:rsid w:val="00177D75"/>
    <w:rsid w:val="00801312"/>
    <w:rsid w:val="00842C0E"/>
    <w:rsid w:val="0087237F"/>
    <w:rsid w:val="00942D47"/>
    <w:rsid w:val="00BE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88454A"/>
  <w15:docId w15:val="{45184775-335D-FB48-B67D-97E67B9C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2B2B"/>
    <w:pPr>
      <w:keepNext/>
      <w:keepLines/>
      <w:numPr>
        <w:ilvl w:val="1"/>
        <w:numId w:val="1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nmQbKVgHqRXuSDt3UVvDm+eNjA==">CgMxLjA4AHIhMUVJNmdnQVhVU1U2Vk5wQ3RhWVhVbzludTJHWVlzV1RX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Manuela Vinay</cp:lastModifiedBy>
  <cp:revision>4</cp:revision>
  <dcterms:created xsi:type="dcterms:W3CDTF">2023-04-11T07:34:00Z</dcterms:created>
  <dcterms:modified xsi:type="dcterms:W3CDTF">2025-11-13T14:34:00Z</dcterms:modified>
</cp:coreProperties>
</file>